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D2BD" w14:textId="2CC2BAAC" w:rsidR="00C93990" w:rsidRDefault="00DE531C" w:rsidP="00DE531C">
      <w:pPr>
        <w:jc w:val="center"/>
        <w:rPr>
          <w:rFonts w:asciiTheme="majorHAnsi" w:hAnsiTheme="majorHAnsi"/>
          <w:sz w:val="28"/>
          <w:szCs w:val="28"/>
        </w:rPr>
      </w:pPr>
      <w:r w:rsidRPr="00DE531C">
        <w:rPr>
          <w:rFonts w:asciiTheme="majorHAnsi" w:hAnsiTheme="majorHAnsi"/>
          <w:noProof/>
          <w:sz w:val="28"/>
          <w:szCs w:val="28"/>
        </w:rPr>
        <w:drawing>
          <wp:inline distT="0" distB="0" distL="0" distR="0" wp14:anchorId="7554E1E8" wp14:editId="408A8A33">
            <wp:extent cx="6547104"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7104" cy="1664208"/>
                    </a:xfrm>
                    <a:prstGeom prst="rect">
                      <a:avLst/>
                    </a:prstGeom>
                  </pic:spPr>
                </pic:pic>
              </a:graphicData>
            </a:graphic>
          </wp:inline>
        </w:drawing>
      </w:r>
    </w:p>
    <w:p w14:paraId="19B2F0FC" w14:textId="77777777" w:rsidR="00590FBE" w:rsidRPr="00590FBE" w:rsidRDefault="0D76F35C" w:rsidP="00590FBE">
      <w:pPr>
        <w:spacing w:before="100" w:beforeAutospacing="1" w:after="100" w:afterAutospacing="1"/>
        <w:rPr>
          <w:sz w:val="22"/>
          <w:szCs w:val="22"/>
        </w:rPr>
      </w:pPr>
      <w:r w:rsidRPr="00590FBE">
        <w:rPr>
          <w:b/>
          <w:sz w:val="22"/>
          <w:szCs w:val="22"/>
        </w:rPr>
        <w:t>ISMETA GRIEVANCE PROCEDURE:</w:t>
      </w:r>
    </w:p>
    <w:p w14:paraId="09E1DF92" w14:textId="595B0B9E" w:rsidR="00E40E43" w:rsidRPr="00BD3FD3" w:rsidRDefault="0D76F35C" w:rsidP="00E40E43">
      <w:pPr>
        <w:spacing w:line="256" w:lineRule="auto"/>
        <w:rPr>
          <w:rFonts w:eastAsiaTheme="majorEastAsia" w:cstheme="minorHAnsi"/>
          <w:color w:val="000000" w:themeColor="text1"/>
          <w:sz w:val="22"/>
          <w:szCs w:val="22"/>
        </w:rPr>
      </w:pPr>
      <w:r w:rsidRPr="003044CC">
        <w:rPr>
          <w:rFonts w:cstheme="minorHAnsi"/>
          <w:sz w:val="22"/>
          <w:szCs w:val="22"/>
        </w:rPr>
        <w:t>All Grievances will be reviewed by the ISMETA Professional Conduct Committee, (ISMETA PCC</w:t>
      </w:r>
      <w:r w:rsidR="006027AB" w:rsidRPr="003044CC">
        <w:rPr>
          <w:rFonts w:cstheme="minorHAnsi"/>
          <w:sz w:val="22"/>
          <w:szCs w:val="22"/>
        </w:rPr>
        <w:t>/PCC</w:t>
      </w:r>
      <w:r w:rsidRPr="003044CC">
        <w:rPr>
          <w:rFonts w:cstheme="minorHAnsi"/>
          <w:sz w:val="22"/>
          <w:szCs w:val="22"/>
        </w:rPr>
        <w:t xml:space="preserve">) which is comprised </w:t>
      </w:r>
      <w:r w:rsidRPr="00BD3FD3">
        <w:rPr>
          <w:rFonts w:cstheme="minorHAnsi"/>
          <w:sz w:val="22"/>
          <w:szCs w:val="22"/>
        </w:rPr>
        <w:t xml:space="preserve">of </w:t>
      </w:r>
      <w:r w:rsidR="00F00838" w:rsidRPr="00BD3FD3">
        <w:rPr>
          <w:rFonts w:cstheme="minorHAnsi"/>
          <w:sz w:val="22"/>
          <w:szCs w:val="22"/>
        </w:rPr>
        <w:t>t</w:t>
      </w:r>
      <w:r w:rsidR="00F00838" w:rsidRPr="00BD3FD3">
        <w:rPr>
          <w:rFonts w:eastAsiaTheme="majorEastAsia" w:cstheme="minorHAnsi"/>
          <w:sz w:val="22"/>
          <w:szCs w:val="22"/>
        </w:rPr>
        <w:t>hree board members and one ISMETA Leadership Council representative.</w:t>
      </w:r>
      <w:r w:rsidR="00F00838" w:rsidRPr="003044CC">
        <w:rPr>
          <w:rFonts w:eastAsiaTheme="majorEastAsia" w:cstheme="minorHAnsi"/>
          <w:sz w:val="22"/>
          <w:szCs w:val="22"/>
        </w:rPr>
        <w:t xml:space="preserve"> </w:t>
      </w:r>
      <w:r w:rsidR="00FB1113" w:rsidRPr="003044CC">
        <w:rPr>
          <w:rFonts w:cstheme="minorHAnsi"/>
          <w:i/>
          <w:sz w:val="22"/>
          <w:szCs w:val="22"/>
        </w:rPr>
        <w:t>In the case of a grievance brought against ISMETA two Board Members not directly involved in the conflict and two members of the Leadership Council will comprise the PCC</w:t>
      </w:r>
      <w:r w:rsidR="00FB1113" w:rsidRPr="003044CC">
        <w:rPr>
          <w:rFonts w:cstheme="minorHAnsi"/>
          <w:sz w:val="22"/>
          <w:szCs w:val="22"/>
        </w:rPr>
        <w:t>.</w:t>
      </w:r>
      <w:r w:rsidRPr="003044CC">
        <w:rPr>
          <w:rFonts w:cstheme="minorHAnsi"/>
          <w:sz w:val="22"/>
          <w:szCs w:val="22"/>
        </w:rPr>
        <w:t xml:space="preserve"> The ISMETA PCC forms on an as needed basis. If more than one grievance is submitted within a board members’ term, board member rotation on this committee is required</w:t>
      </w:r>
      <w:r w:rsidRPr="00BD3FD3">
        <w:rPr>
          <w:rFonts w:cstheme="minorHAnsi"/>
          <w:sz w:val="22"/>
          <w:szCs w:val="22"/>
        </w:rPr>
        <w:t>.</w:t>
      </w:r>
      <w:r w:rsidR="0050083E" w:rsidRPr="00BD3FD3">
        <w:rPr>
          <w:rFonts w:eastAsiaTheme="majorEastAsia" w:cstheme="minorHAnsi"/>
          <w:sz w:val="22"/>
          <w:szCs w:val="22"/>
        </w:rPr>
        <w:t xml:space="preserve"> </w:t>
      </w:r>
      <w:r w:rsidR="00E40E43" w:rsidRPr="00BD3FD3">
        <w:rPr>
          <w:rFonts w:eastAsiaTheme="majorEastAsia" w:cstheme="minorHAnsi"/>
          <w:sz w:val="22"/>
          <w:szCs w:val="22"/>
        </w:rPr>
        <w:t xml:space="preserve"> All complaints submitted through the grievance procedure and any responses there to, will be held strictly confidential by ISMETA and the PCC.</w:t>
      </w:r>
    </w:p>
    <w:p w14:paraId="394AA48E" w14:textId="77777777" w:rsidR="00E40E43" w:rsidRPr="00BD3FD3" w:rsidRDefault="00E40E43" w:rsidP="00E40E43">
      <w:pPr>
        <w:rPr>
          <w:rFonts w:eastAsiaTheme="majorEastAsia" w:cstheme="minorHAnsi"/>
          <w:sz w:val="22"/>
          <w:szCs w:val="22"/>
        </w:rPr>
      </w:pPr>
      <w:r w:rsidRPr="00BD3FD3">
        <w:rPr>
          <w:rFonts w:eastAsiaTheme="majorEastAsia" w:cstheme="minorHAnsi"/>
          <w:sz w:val="22"/>
          <w:szCs w:val="22"/>
        </w:rPr>
        <w:t xml:space="preserve"> </w:t>
      </w:r>
    </w:p>
    <w:p w14:paraId="0A028910" w14:textId="31A8E88C" w:rsidR="002B355C" w:rsidRPr="00BD3FD3" w:rsidRDefault="00E40E43" w:rsidP="00860E4E">
      <w:pPr>
        <w:rPr>
          <w:rFonts w:eastAsiaTheme="majorEastAsia" w:cstheme="minorHAnsi"/>
          <w:sz w:val="22"/>
          <w:szCs w:val="22"/>
        </w:rPr>
      </w:pPr>
      <w:r w:rsidRPr="00BD3FD3">
        <w:rPr>
          <w:rFonts w:eastAsiaTheme="majorEastAsia" w:cstheme="minorHAnsi"/>
          <w:sz w:val="22"/>
          <w:szCs w:val="22"/>
        </w:rPr>
        <w:t>The grievance proceedings before the PCC are not legal proceedings.  In the event that the PCC sustains the allegation set forth in the Complaint, ISMETA may take any of the following actions against the member: removing the member and/or their organization from the ISMETA organization and website; revoking the member’s credentials and/or Approved Training Program status; suspending the member from ISMETA for a definitive period of time, and/or censure of the member.</w:t>
      </w:r>
    </w:p>
    <w:p w14:paraId="1E50D48D" w14:textId="77777777" w:rsidR="002B355C" w:rsidRPr="00590FBE" w:rsidRDefault="002B355C" w:rsidP="00590FBE">
      <w:pPr>
        <w:spacing w:before="100" w:beforeAutospacing="1" w:after="100" w:afterAutospacing="1"/>
        <w:rPr>
          <w:b/>
          <w:color w:val="000000"/>
          <w:sz w:val="22"/>
          <w:szCs w:val="22"/>
        </w:rPr>
      </w:pPr>
      <w:r w:rsidRPr="00590FBE">
        <w:rPr>
          <w:b/>
          <w:color w:val="000000"/>
          <w:sz w:val="22"/>
          <w:szCs w:val="22"/>
        </w:rPr>
        <w:t>PROCEDURE</w:t>
      </w:r>
    </w:p>
    <w:p w14:paraId="1DF6DF5F" w14:textId="776ED99F" w:rsidR="002B355C" w:rsidRPr="00590FBE" w:rsidRDefault="002B355C" w:rsidP="002B355C">
      <w:pPr>
        <w:numPr>
          <w:ilvl w:val="0"/>
          <w:numId w:val="24"/>
        </w:numPr>
        <w:spacing w:before="100" w:beforeAutospacing="1" w:after="100" w:afterAutospacing="1" w:line="288" w:lineRule="atLeast"/>
        <w:rPr>
          <w:color w:val="000000"/>
          <w:sz w:val="22"/>
          <w:szCs w:val="22"/>
        </w:rPr>
      </w:pPr>
      <w:r w:rsidRPr="00590FBE">
        <w:rPr>
          <w:color w:val="000000"/>
          <w:sz w:val="22"/>
          <w:szCs w:val="22"/>
        </w:rPr>
        <w:t>Person</w:t>
      </w:r>
      <w:r w:rsidR="00FB1113" w:rsidRPr="00590FBE">
        <w:rPr>
          <w:color w:val="000000"/>
          <w:sz w:val="22"/>
          <w:szCs w:val="22"/>
        </w:rPr>
        <w:t>/organization</w:t>
      </w:r>
      <w:r w:rsidRPr="00590FBE">
        <w:rPr>
          <w:color w:val="000000"/>
          <w:sz w:val="22"/>
          <w:szCs w:val="22"/>
        </w:rPr>
        <w:t xml:space="preserve"> filing the complaint contacts the ISMETA office to request the Grievance Procedure Policy and The Grievance Submission form.</w:t>
      </w:r>
    </w:p>
    <w:p w14:paraId="22E3F131" w14:textId="77777777" w:rsidR="002B355C" w:rsidRPr="00590FBE" w:rsidRDefault="002B355C" w:rsidP="002B355C">
      <w:pPr>
        <w:numPr>
          <w:ilvl w:val="0"/>
          <w:numId w:val="24"/>
        </w:numPr>
        <w:spacing w:before="100" w:beforeAutospacing="1" w:after="100" w:afterAutospacing="1" w:line="288" w:lineRule="atLeast"/>
        <w:rPr>
          <w:color w:val="000000"/>
          <w:sz w:val="22"/>
          <w:szCs w:val="22"/>
        </w:rPr>
      </w:pPr>
      <w:r w:rsidRPr="00590FBE">
        <w:rPr>
          <w:color w:val="000000"/>
          <w:sz w:val="22"/>
          <w:szCs w:val="22"/>
        </w:rPr>
        <w:t>Once the grievance submission form is received by the ISMETA office</w:t>
      </w:r>
    </w:p>
    <w:p w14:paraId="45B45ADD" w14:textId="02D19CCF" w:rsidR="0D76F35C" w:rsidRPr="00590FBE" w:rsidRDefault="0D76F35C" w:rsidP="0D76F35C">
      <w:pPr>
        <w:numPr>
          <w:ilvl w:val="1"/>
          <w:numId w:val="24"/>
        </w:numPr>
        <w:spacing w:beforeAutospacing="1" w:afterAutospacing="1" w:line="288" w:lineRule="atLeast"/>
        <w:rPr>
          <w:color w:val="000000" w:themeColor="text1"/>
          <w:sz w:val="22"/>
          <w:szCs w:val="22"/>
        </w:rPr>
      </w:pPr>
      <w:r w:rsidRPr="00590FBE">
        <w:rPr>
          <w:color w:val="000000" w:themeColor="text1"/>
          <w:sz w:val="22"/>
          <w:szCs w:val="22"/>
        </w:rPr>
        <w:t>The ISMETA office notifies the person who submitted the complaint that it has been received.</w:t>
      </w:r>
    </w:p>
    <w:p w14:paraId="6A5C3124" w14:textId="79475516" w:rsidR="002B355C" w:rsidRPr="00590FBE" w:rsidRDefault="0D76F35C" w:rsidP="0D76F35C">
      <w:pPr>
        <w:numPr>
          <w:ilvl w:val="1"/>
          <w:numId w:val="24"/>
        </w:numPr>
        <w:spacing w:before="100" w:beforeAutospacing="1" w:after="100" w:afterAutospacing="1" w:line="288" w:lineRule="atLeast"/>
        <w:rPr>
          <w:color w:val="000000" w:themeColor="text1"/>
          <w:sz w:val="22"/>
          <w:szCs w:val="22"/>
        </w:rPr>
      </w:pPr>
      <w:r w:rsidRPr="00590FBE">
        <w:rPr>
          <w:color w:val="000000" w:themeColor="text1"/>
          <w:sz w:val="22"/>
          <w:szCs w:val="22"/>
        </w:rPr>
        <w:t xml:space="preserve">The ISMETA </w:t>
      </w:r>
      <w:r w:rsidRPr="00590FBE">
        <w:rPr>
          <w:rStyle w:val="grame"/>
          <w:color w:val="000000" w:themeColor="text1"/>
          <w:sz w:val="22"/>
          <w:szCs w:val="22"/>
        </w:rPr>
        <w:t>office notifies and sends</w:t>
      </w:r>
      <w:r w:rsidRPr="00590FBE">
        <w:rPr>
          <w:color w:val="000000" w:themeColor="text1"/>
          <w:sz w:val="22"/>
          <w:szCs w:val="22"/>
        </w:rPr>
        <w:t xml:space="preserve"> copies of the complaint to the </w:t>
      </w:r>
      <w:r w:rsidR="006027AB" w:rsidRPr="00590FBE">
        <w:rPr>
          <w:color w:val="000000" w:themeColor="text1"/>
          <w:sz w:val="22"/>
          <w:szCs w:val="22"/>
        </w:rPr>
        <w:t>Executive Committee and they establish a PCC</w:t>
      </w:r>
      <w:r w:rsidRPr="00590FBE">
        <w:rPr>
          <w:color w:val="000000" w:themeColor="text1"/>
          <w:sz w:val="22"/>
          <w:szCs w:val="22"/>
        </w:rPr>
        <w:t xml:space="preserve">. </w:t>
      </w:r>
      <w:r w:rsidR="00FB1113" w:rsidRPr="00590FBE">
        <w:rPr>
          <w:sz w:val="22"/>
          <w:szCs w:val="22"/>
        </w:rPr>
        <w:t xml:space="preserve"> </w:t>
      </w:r>
      <w:r w:rsidR="00FB1113" w:rsidRPr="00590FBE">
        <w:rPr>
          <w:i/>
          <w:sz w:val="22"/>
          <w:szCs w:val="22"/>
        </w:rPr>
        <w:t xml:space="preserve">In the case of a grievance against ISMETA, the Executive Committee notifies the Leadership Council that a Grievance has been filed and requests two volunteers to serve on a PCC. In order to </w:t>
      </w:r>
      <w:r w:rsidR="0050083E">
        <w:rPr>
          <w:i/>
          <w:sz w:val="22"/>
          <w:szCs w:val="22"/>
        </w:rPr>
        <w:t>e</w:t>
      </w:r>
      <w:r w:rsidR="00FB1113" w:rsidRPr="00590FBE">
        <w:rPr>
          <w:i/>
          <w:sz w:val="22"/>
          <w:szCs w:val="22"/>
        </w:rPr>
        <w:t>nsure there are no conflicts of interest by any PCC members, the Leadership Council will receive a synopsis of the background and the parties involved.</w:t>
      </w:r>
    </w:p>
    <w:p w14:paraId="6DD61DAC" w14:textId="654CCF76" w:rsidR="002B355C" w:rsidRPr="00590FBE" w:rsidRDefault="00FB1113" w:rsidP="002B355C">
      <w:pPr>
        <w:numPr>
          <w:ilvl w:val="0"/>
          <w:numId w:val="24"/>
        </w:numPr>
        <w:spacing w:before="100" w:beforeAutospacing="1" w:after="100" w:afterAutospacing="1" w:line="288" w:lineRule="atLeast"/>
        <w:rPr>
          <w:color w:val="000000"/>
          <w:sz w:val="22"/>
          <w:szCs w:val="22"/>
        </w:rPr>
      </w:pPr>
      <w:r w:rsidRPr="00590FBE">
        <w:rPr>
          <w:color w:val="000000"/>
          <w:sz w:val="22"/>
          <w:szCs w:val="22"/>
        </w:rPr>
        <w:t>Once established the m</w:t>
      </w:r>
      <w:r w:rsidR="006027AB" w:rsidRPr="00590FBE">
        <w:rPr>
          <w:color w:val="000000"/>
          <w:sz w:val="22"/>
          <w:szCs w:val="22"/>
        </w:rPr>
        <w:t xml:space="preserve">embers of the </w:t>
      </w:r>
      <w:r w:rsidR="002B355C" w:rsidRPr="00590FBE">
        <w:rPr>
          <w:color w:val="000000"/>
          <w:sz w:val="22"/>
          <w:szCs w:val="22"/>
        </w:rPr>
        <w:t xml:space="preserve">PCC </w:t>
      </w:r>
      <w:r w:rsidR="005C0D79">
        <w:rPr>
          <w:color w:val="000000"/>
          <w:sz w:val="22"/>
          <w:szCs w:val="22"/>
        </w:rPr>
        <w:t xml:space="preserve">will review the </w:t>
      </w:r>
      <w:r w:rsidR="000A2149">
        <w:rPr>
          <w:color w:val="000000"/>
          <w:sz w:val="22"/>
          <w:szCs w:val="22"/>
        </w:rPr>
        <w:t>c</w:t>
      </w:r>
      <w:r w:rsidR="005C0D79">
        <w:rPr>
          <w:color w:val="000000"/>
          <w:sz w:val="22"/>
          <w:szCs w:val="22"/>
        </w:rPr>
        <w:t>omplaint.</w:t>
      </w:r>
    </w:p>
    <w:p w14:paraId="4A3D4964" w14:textId="5BCA27C7" w:rsidR="002B355C" w:rsidRPr="00590FBE" w:rsidRDefault="002B355C" w:rsidP="002B355C">
      <w:pPr>
        <w:numPr>
          <w:ilvl w:val="0"/>
          <w:numId w:val="24"/>
        </w:numPr>
        <w:spacing w:before="100" w:beforeAutospacing="1" w:after="100" w:afterAutospacing="1" w:line="288" w:lineRule="atLeast"/>
        <w:rPr>
          <w:color w:val="000000"/>
          <w:sz w:val="22"/>
          <w:szCs w:val="22"/>
        </w:rPr>
      </w:pPr>
      <w:r w:rsidRPr="00590FBE">
        <w:rPr>
          <w:color w:val="000000"/>
          <w:sz w:val="22"/>
          <w:szCs w:val="22"/>
        </w:rPr>
        <w:t xml:space="preserve">The ISMETA office will then send a copy of </w:t>
      </w:r>
      <w:r w:rsidR="006027AB" w:rsidRPr="00590FBE">
        <w:rPr>
          <w:color w:val="000000"/>
          <w:sz w:val="22"/>
          <w:szCs w:val="22"/>
        </w:rPr>
        <w:t xml:space="preserve">the </w:t>
      </w:r>
      <w:r w:rsidRPr="00590FBE">
        <w:rPr>
          <w:color w:val="000000"/>
          <w:sz w:val="22"/>
          <w:szCs w:val="22"/>
        </w:rPr>
        <w:t xml:space="preserve">complaint and defense response guidelines (As designated by the PCC) to the individual/institution </w:t>
      </w:r>
      <w:r w:rsidRPr="00590FBE">
        <w:rPr>
          <w:rStyle w:val="grame"/>
          <w:color w:val="000000"/>
          <w:sz w:val="22"/>
          <w:szCs w:val="22"/>
        </w:rPr>
        <w:t>involved.</w:t>
      </w:r>
      <w:r w:rsidRPr="00590FBE">
        <w:rPr>
          <w:color w:val="000000"/>
          <w:sz w:val="22"/>
          <w:szCs w:val="22"/>
        </w:rPr>
        <w:t xml:space="preserve">  </w:t>
      </w:r>
    </w:p>
    <w:p w14:paraId="2C356F8D" w14:textId="0C1A3193" w:rsidR="002B355C" w:rsidRPr="00590FBE" w:rsidRDefault="0D76F35C" w:rsidP="0D76F35C">
      <w:pPr>
        <w:numPr>
          <w:ilvl w:val="0"/>
          <w:numId w:val="24"/>
        </w:numPr>
        <w:spacing w:before="100" w:beforeAutospacing="1" w:after="100" w:afterAutospacing="1" w:line="288" w:lineRule="atLeast"/>
        <w:rPr>
          <w:i/>
          <w:color w:val="000000" w:themeColor="text1"/>
          <w:sz w:val="22"/>
          <w:szCs w:val="22"/>
        </w:rPr>
      </w:pPr>
      <w:r w:rsidRPr="00590FBE">
        <w:rPr>
          <w:color w:val="000000" w:themeColor="text1"/>
          <w:sz w:val="22"/>
          <w:szCs w:val="22"/>
        </w:rPr>
        <w:t>The individual/institution involved must file defense response within 4 weeks or a decision will be made without these materials</w:t>
      </w:r>
      <w:r w:rsidRPr="00590FBE">
        <w:rPr>
          <w:i/>
          <w:color w:val="000000" w:themeColor="text1"/>
          <w:sz w:val="22"/>
          <w:szCs w:val="22"/>
        </w:rPr>
        <w:t>.</w:t>
      </w:r>
      <w:r w:rsidR="006027AB" w:rsidRPr="00590FBE">
        <w:rPr>
          <w:i/>
          <w:sz w:val="22"/>
          <w:szCs w:val="22"/>
        </w:rPr>
        <w:t xml:space="preserve"> In the case of a complaint against ISMETA the response will come from the committee in which the complaint is focused.</w:t>
      </w:r>
    </w:p>
    <w:p w14:paraId="24EF00D1" w14:textId="77777777" w:rsidR="00810109" w:rsidRDefault="001C2B2D" w:rsidP="002B355C">
      <w:pPr>
        <w:numPr>
          <w:ilvl w:val="0"/>
          <w:numId w:val="24"/>
        </w:numPr>
        <w:spacing w:before="100" w:beforeAutospacing="1" w:after="100" w:afterAutospacing="1" w:line="288" w:lineRule="atLeast"/>
        <w:rPr>
          <w:color w:val="000000"/>
          <w:sz w:val="22"/>
          <w:szCs w:val="22"/>
        </w:rPr>
      </w:pPr>
      <w:r>
        <w:rPr>
          <w:color w:val="000000"/>
          <w:sz w:val="22"/>
          <w:szCs w:val="22"/>
        </w:rPr>
        <w:t>T</w:t>
      </w:r>
      <w:r w:rsidR="002B355C" w:rsidRPr="00590FBE">
        <w:rPr>
          <w:color w:val="000000"/>
          <w:sz w:val="22"/>
          <w:szCs w:val="22"/>
        </w:rPr>
        <w:t>he ISMETA PCC will</w:t>
      </w:r>
      <w:r w:rsidR="0018444B">
        <w:rPr>
          <w:color w:val="000000"/>
          <w:sz w:val="22"/>
          <w:szCs w:val="22"/>
        </w:rPr>
        <w:t xml:space="preserve"> meet within 12 weeks of the date of receipt of complain</w:t>
      </w:r>
      <w:r w:rsidR="00810109">
        <w:rPr>
          <w:color w:val="000000"/>
          <w:sz w:val="22"/>
          <w:szCs w:val="22"/>
        </w:rPr>
        <w:t>t to:</w:t>
      </w:r>
      <w:r w:rsidR="002B355C" w:rsidRPr="00590FBE">
        <w:rPr>
          <w:color w:val="000000"/>
          <w:sz w:val="22"/>
          <w:szCs w:val="22"/>
        </w:rPr>
        <w:t xml:space="preserve"> </w:t>
      </w:r>
    </w:p>
    <w:p w14:paraId="0BC7C3BA" w14:textId="1135D4E9" w:rsidR="001A6CC6" w:rsidRPr="001E40F7" w:rsidRDefault="001A6CC6" w:rsidP="001A6CC6">
      <w:pPr>
        <w:numPr>
          <w:ilvl w:val="1"/>
          <w:numId w:val="24"/>
        </w:numPr>
        <w:spacing w:before="100" w:beforeAutospacing="1" w:after="100" w:afterAutospacing="1" w:line="288" w:lineRule="atLeast"/>
        <w:rPr>
          <w:color w:val="000000"/>
          <w:sz w:val="22"/>
          <w:szCs w:val="22"/>
        </w:rPr>
      </w:pPr>
      <w:r>
        <w:rPr>
          <w:rFonts w:asciiTheme="majorHAnsi" w:eastAsiaTheme="majorEastAsia" w:hAnsiTheme="majorHAnsi" w:cstheme="majorBidi"/>
        </w:rPr>
        <w:t>Review complaint and defense materials</w:t>
      </w:r>
    </w:p>
    <w:p w14:paraId="7F6C9C78" w14:textId="77777777" w:rsidR="001E40F7" w:rsidRPr="001E40F7" w:rsidRDefault="001E40F7" w:rsidP="001E40F7">
      <w:pPr>
        <w:pStyle w:val="ListParagraph"/>
        <w:numPr>
          <w:ilvl w:val="1"/>
          <w:numId w:val="24"/>
        </w:numPr>
        <w:rPr>
          <w:color w:val="000000"/>
          <w:sz w:val="22"/>
          <w:szCs w:val="22"/>
        </w:rPr>
      </w:pPr>
      <w:r w:rsidRPr="001E40F7">
        <w:rPr>
          <w:color w:val="000000"/>
          <w:sz w:val="22"/>
          <w:szCs w:val="22"/>
        </w:rPr>
        <w:t>Decide what actions must be implemented by ISMETA</w:t>
      </w:r>
    </w:p>
    <w:p w14:paraId="4948DCEF" w14:textId="16BDEFE4" w:rsidR="001E40F7" w:rsidRPr="001E40F7" w:rsidRDefault="001E40F7" w:rsidP="001A6CC6">
      <w:pPr>
        <w:numPr>
          <w:ilvl w:val="1"/>
          <w:numId w:val="24"/>
        </w:numPr>
        <w:spacing w:before="100" w:beforeAutospacing="1" w:after="100" w:afterAutospacing="1" w:line="288" w:lineRule="atLeast"/>
        <w:rPr>
          <w:color w:val="000000"/>
          <w:sz w:val="22"/>
          <w:szCs w:val="22"/>
        </w:rPr>
      </w:pPr>
      <w:r w:rsidRPr="001E40F7">
        <w:rPr>
          <w:color w:val="000000"/>
          <w:sz w:val="22"/>
          <w:szCs w:val="22"/>
        </w:rPr>
        <w:t>Make suggestions to the ISMETA Member(s)/ Committee to correct complaint(s)</w:t>
      </w:r>
    </w:p>
    <w:p w14:paraId="2A9AA805" w14:textId="203718DD" w:rsidR="002B355C" w:rsidRPr="00590FBE" w:rsidRDefault="0D76F35C" w:rsidP="0D76F35C">
      <w:pPr>
        <w:numPr>
          <w:ilvl w:val="0"/>
          <w:numId w:val="24"/>
        </w:numPr>
        <w:spacing w:before="100" w:beforeAutospacing="1" w:after="100" w:afterAutospacing="1" w:line="288" w:lineRule="atLeast"/>
        <w:rPr>
          <w:color w:val="000000" w:themeColor="text1"/>
          <w:sz w:val="22"/>
          <w:szCs w:val="22"/>
        </w:rPr>
      </w:pPr>
      <w:r w:rsidRPr="00590FBE">
        <w:rPr>
          <w:color w:val="000000" w:themeColor="text1"/>
          <w:sz w:val="22"/>
          <w:szCs w:val="22"/>
        </w:rPr>
        <w:t>Notification of the decision and closure of the case will be written by the Professional Conduct Committee chair and mai</w:t>
      </w:r>
      <w:r w:rsidR="006027AB" w:rsidRPr="00590FBE">
        <w:rPr>
          <w:color w:val="000000" w:themeColor="text1"/>
          <w:sz w:val="22"/>
          <w:szCs w:val="22"/>
        </w:rPr>
        <w:t xml:space="preserve">led to all parties involved </w:t>
      </w:r>
      <w:r w:rsidRPr="00590FBE">
        <w:rPr>
          <w:color w:val="000000" w:themeColor="text1"/>
          <w:sz w:val="22"/>
          <w:szCs w:val="22"/>
        </w:rPr>
        <w:t>within 2 weeks after the final meeting.</w:t>
      </w:r>
    </w:p>
    <w:p w14:paraId="0A2C8B7B" w14:textId="77777777" w:rsidR="002B355C" w:rsidRPr="00590FBE" w:rsidRDefault="002B355C" w:rsidP="002B355C">
      <w:pPr>
        <w:rPr>
          <w:sz w:val="22"/>
          <w:szCs w:val="22"/>
        </w:rPr>
      </w:pPr>
    </w:p>
    <w:p w14:paraId="69EFA1FB" w14:textId="747A1691" w:rsidR="002B355C" w:rsidRPr="00590FBE" w:rsidRDefault="002B355C" w:rsidP="002B355C">
      <w:pPr>
        <w:rPr>
          <w:sz w:val="22"/>
          <w:szCs w:val="22"/>
        </w:rPr>
      </w:pPr>
    </w:p>
    <w:p w14:paraId="5BDA3686" w14:textId="19AA59A0" w:rsidR="00577EBE" w:rsidRPr="00577EBE" w:rsidRDefault="00577EBE" w:rsidP="00577EBE">
      <w:pPr>
        <w:jc w:val="right"/>
        <w:rPr>
          <w:b/>
          <w:bCs/>
        </w:rPr>
      </w:pPr>
      <w:r w:rsidRPr="00DE531C">
        <w:rPr>
          <w:rFonts w:asciiTheme="majorHAnsi" w:hAnsiTheme="majorHAnsi"/>
          <w:noProof/>
          <w:sz w:val="28"/>
          <w:szCs w:val="28"/>
        </w:rPr>
        <w:drawing>
          <wp:inline distT="0" distB="0" distL="0" distR="0" wp14:anchorId="6E63D8A5" wp14:editId="077B2BB4">
            <wp:extent cx="6547485" cy="16681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3636" cy="1738481"/>
                    </a:xfrm>
                    <a:prstGeom prst="rect">
                      <a:avLst/>
                    </a:prstGeom>
                  </pic:spPr>
                </pic:pic>
              </a:graphicData>
            </a:graphic>
          </wp:inline>
        </w:drawing>
      </w:r>
      <w:r w:rsidR="002B355C" w:rsidRPr="003D4291">
        <w:t xml:space="preserve"> </w:t>
      </w:r>
    </w:p>
    <w:p w14:paraId="5FF2F34B" w14:textId="77777777" w:rsidR="002B355C" w:rsidRPr="003D4291" w:rsidRDefault="002B355C" w:rsidP="0D76F35C">
      <w:pPr>
        <w:pBdr>
          <w:bottom w:val="single" w:sz="12" w:space="1" w:color="auto"/>
        </w:pBdr>
        <w:jc w:val="both"/>
      </w:pPr>
    </w:p>
    <w:p w14:paraId="098FBF12" w14:textId="62E7DD98" w:rsidR="002B355C" w:rsidRPr="003D4291" w:rsidRDefault="0D76F35C" w:rsidP="0D76F35C">
      <w:pPr>
        <w:spacing w:before="100" w:beforeAutospacing="1" w:after="100" w:afterAutospacing="1" w:line="288" w:lineRule="atLeast"/>
        <w:rPr>
          <w:b/>
          <w:bCs/>
          <w:color w:val="000000" w:themeColor="text1"/>
        </w:rPr>
      </w:pPr>
      <w:r w:rsidRPr="0D76F35C">
        <w:rPr>
          <w:b/>
          <w:bCs/>
          <w:color w:val="000000" w:themeColor="text1"/>
        </w:rPr>
        <w:t>ISMETA GRIEVANCE SUBMISSION FORM:</w:t>
      </w:r>
    </w:p>
    <w:p w14:paraId="6AA1B934" w14:textId="03C9A177" w:rsidR="002B355C" w:rsidRPr="003D4291" w:rsidRDefault="002B355C" w:rsidP="002B355C">
      <w:pPr>
        <w:spacing w:before="100" w:beforeAutospacing="1" w:after="100" w:afterAutospacing="1" w:line="288" w:lineRule="atLeast"/>
        <w:rPr>
          <w:color w:val="000000"/>
        </w:rPr>
      </w:pPr>
      <w:r w:rsidRPr="003D4291">
        <w:rPr>
          <w:color w:val="000000"/>
        </w:rPr>
        <w:t>Name:</w:t>
      </w:r>
      <w:r w:rsidR="00577EBE">
        <w:rPr>
          <w:color w:val="000000"/>
        </w:rPr>
        <w:t xml:space="preserve">  </w:t>
      </w:r>
      <w:sdt>
        <w:sdtPr>
          <w:rPr>
            <w:color w:val="000000"/>
          </w:rPr>
          <w:id w:val="-1856952187"/>
          <w:placeholder>
            <w:docPart w:val="DefaultPlaceholder_-1854013440"/>
          </w:placeholder>
          <w:showingPlcHdr/>
          <w:text/>
        </w:sdtPr>
        <w:sdtEndPr/>
        <w:sdtContent>
          <w:r w:rsidR="009C5790" w:rsidRPr="00130078">
            <w:rPr>
              <w:rStyle w:val="PlaceholderText"/>
            </w:rPr>
            <w:t>Click or tap here to enter text.</w:t>
          </w:r>
        </w:sdtContent>
      </w:sdt>
    </w:p>
    <w:p w14:paraId="594AEB69" w14:textId="1DFE46CF" w:rsidR="002B355C" w:rsidRPr="003D4291" w:rsidRDefault="002B355C" w:rsidP="002B355C">
      <w:pPr>
        <w:spacing w:before="100" w:beforeAutospacing="1" w:after="100" w:afterAutospacing="1" w:line="288" w:lineRule="atLeast"/>
        <w:rPr>
          <w:color w:val="000000"/>
        </w:rPr>
      </w:pPr>
      <w:r w:rsidRPr="003D4291">
        <w:rPr>
          <w:color w:val="000000"/>
        </w:rPr>
        <w:t>Address:</w:t>
      </w:r>
      <w:r w:rsidR="00577EBE">
        <w:rPr>
          <w:color w:val="000000"/>
        </w:rPr>
        <w:t xml:space="preserve"> </w:t>
      </w:r>
      <w:r w:rsidR="009C5790">
        <w:rPr>
          <w:color w:val="000000"/>
        </w:rPr>
        <w:t xml:space="preserve"> </w:t>
      </w:r>
      <w:sdt>
        <w:sdtPr>
          <w:rPr>
            <w:color w:val="000000"/>
          </w:rPr>
          <w:id w:val="255412601"/>
          <w:placeholder>
            <w:docPart w:val="4F7B6F03FBD54791930128E2C164F960"/>
          </w:placeholder>
          <w:showingPlcHdr/>
          <w:text w:multiLine="1"/>
        </w:sdtPr>
        <w:sdtEndPr/>
        <w:sdtContent>
          <w:r w:rsidR="009C5790" w:rsidRPr="00130078">
            <w:rPr>
              <w:rStyle w:val="PlaceholderText"/>
            </w:rPr>
            <w:t>Click or tap here to enter text.</w:t>
          </w:r>
        </w:sdtContent>
      </w:sdt>
    </w:p>
    <w:p w14:paraId="76C72DE4" w14:textId="3EEF3D27" w:rsidR="002B355C" w:rsidRPr="003D4291" w:rsidRDefault="002B355C" w:rsidP="002B355C">
      <w:pPr>
        <w:spacing w:before="100" w:beforeAutospacing="1" w:after="100" w:afterAutospacing="1" w:line="288" w:lineRule="atLeast"/>
        <w:rPr>
          <w:color w:val="000000"/>
        </w:rPr>
      </w:pPr>
      <w:r w:rsidRPr="003D4291">
        <w:rPr>
          <w:color w:val="000000"/>
        </w:rPr>
        <w:t>Phone:</w:t>
      </w:r>
      <w:r w:rsidR="009C5790">
        <w:rPr>
          <w:color w:val="000000"/>
        </w:rPr>
        <w:t xml:space="preserve"> </w:t>
      </w:r>
      <w:r w:rsidR="00577EBE">
        <w:rPr>
          <w:color w:val="000000"/>
        </w:rPr>
        <w:t xml:space="preserve"> </w:t>
      </w:r>
      <w:sdt>
        <w:sdtPr>
          <w:rPr>
            <w:color w:val="000000"/>
          </w:rPr>
          <w:id w:val="-1426110296"/>
          <w:placeholder>
            <w:docPart w:val="DefaultPlaceholder_-1854013440"/>
          </w:placeholder>
          <w:showingPlcHdr/>
          <w:text/>
        </w:sdtPr>
        <w:sdtEndPr/>
        <w:sdtContent>
          <w:r w:rsidR="009C5790" w:rsidRPr="00130078">
            <w:rPr>
              <w:rStyle w:val="PlaceholderText"/>
            </w:rPr>
            <w:t>Click or tap here to enter text.</w:t>
          </w:r>
        </w:sdtContent>
      </w:sdt>
    </w:p>
    <w:p w14:paraId="5238841B" w14:textId="6448A313" w:rsidR="002B355C" w:rsidRPr="003D4291" w:rsidRDefault="002B355C" w:rsidP="002B355C">
      <w:pPr>
        <w:spacing w:before="100" w:beforeAutospacing="1" w:after="100" w:afterAutospacing="1" w:line="288" w:lineRule="atLeast"/>
        <w:rPr>
          <w:color w:val="000000"/>
        </w:rPr>
      </w:pPr>
      <w:r w:rsidRPr="003D4291">
        <w:rPr>
          <w:color w:val="000000"/>
        </w:rPr>
        <w:t>Email:</w:t>
      </w:r>
      <w:r w:rsidR="00577EBE">
        <w:rPr>
          <w:color w:val="000000"/>
        </w:rPr>
        <w:t xml:space="preserve">  </w:t>
      </w:r>
      <w:sdt>
        <w:sdtPr>
          <w:rPr>
            <w:color w:val="000000"/>
          </w:rPr>
          <w:id w:val="-619219480"/>
          <w:placeholder>
            <w:docPart w:val="DefaultPlaceholder_-1854013440"/>
          </w:placeholder>
          <w:showingPlcHdr/>
          <w:text/>
        </w:sdtPr>
        <w:sdtEndPr/>
        <w:sdtContent>
          <w:r w:rsidR="009C5790" w:rsidRPr="00130078">
            <w:rPr>
              <w:rStyle w:val="PlaceholderText"/>
            </w:rPr>
            <w:t>Click or tap here to enter text.</w:t>
          </w:r>
        </w:sdtContent>
      </w:sdt>
    </w:p>
    <w:p w14:paraId="5D30D873" w14:textId="3A19E0BC" w:rsidR="002B355C" w:rsidRPr="003D4291" w:rsidRDefault="002B355C" w:rsidP="002B355C">
      <w:pPr>
        <w:spacing w:before="100" w:beforeAutospacing="1" w:after="100" w:afterAutospacing="1" w:line="288" w:lineRule="atLeast"/>
        <w:rPr>
          <w:b/>
          <w:color w:val="000000"/>
        </w:rPr>
      </w:pPr>
      <w:r w:rsidRPr="003D4291">
        <w:rPr>
          <w:b/>
          <w:color w:val="000000"/>
        </w:rPr>
        <w:t xml:space="preserve">ISMETA only reviews complaints that are in violation of the ISMETA </w:t>
      </w:r>
      <w:hyperlink r:id="rId9" w:history="1">
        <w:r w:rsidRPr="003E7341">
          <w:rPr>
            <w:rStyle w:val="Hyperlink"/>
            <w:b/>
          </w:rPr>
          <w:t>Code of Ethics</w:t>
        </w:r>
      </w:hyperlink>
      <w:r w:rsidRPr="003D4291">
        <w:rPr>
          <w:b/>
          <w:color w:val="000000"/>
        </w:rPr>
        <w:t xml:space="preserve"> and </w:t>
      </w:r>
      <w:hyperlink r:id="rId10" w:history="1">
        <w:r w:rsidRPr="003E7341">
          <w:rPr>
            <w:rStyle w:val="Hyperlink"/>
            <w:b/>
          </w:rPr>
          <w:t>Standards of Practice</w:t>
        </w:r>
      </w:hyperlink>
      <w:r w:rsidRPr="003D4291">
        <w:rPr>
          <w:b/>
          <w:color w:val="000000"/>
        </w:rPr>
        <w:t xml:space="preserve">.  Please be sure you have reviewed these carefully before filing your complaint. These documents can </w:t>
      </w:r>
      <w:r w:rsidR="003E7341">
        <w:rPr>
          <w:b/>
          <w:color w:val="000000"/>
        </w:rPr>
        <w:t xml:space="preserve">also </w:t>
      </w:r>
      <w:r w:rsidRPr="003D4291">
        <w:rPr>
          <w:b/>
          <w:color w:val="000000"/>
        </w:rPr>
        <w:t>be found at www.ismeta.org or by emailing the ISMETA office at info@ismeta.org</w:t>
      </w:r>
    </w:p>
    <w:p w14:paraId="0FD89396" w14:textId="02B077C5" w:rsidR="00A84EAA" w:rsidRDefault="002B355C" w:rsidP="00A84EAA">
      <w:r w:rsidRPr="003D4291">
        <w:t>Name of individual practitioner or institution you are filing complaint against:</w:t>
      </w:r>
      <w:r w:rsidR="00311490">
        <w:t xml:space="preserve">  </w:t>
      </w:r>
      <w:sdt>
        <w:sdtPr>
          <w:rPr>
            <w:color w:val="000000"/>
          </w:rPr>
          <w:id w:val="847756032"/>
          <w:placeholder>
            <w:docPart w:val="39BD5BA9E1D94B5FA0F4260A4D8BDCD9"/>
          </w:placeholder>
          <w:showingPlcHdr/>
          <w:text w:multiLine="1"/>
        </w:sdtPr>
        <w:sdtEndPr/>
        <w:sdtContent>
          <w:r w:rsidR="00393930" w:rsidRPr="00130078">
            <w:rPr>
              <w:rStyle w:val="PlaceholderText"/>
            </w:rPr>
            <w:t>Click or tap here to enter text.</w:t>
          </w:r>
        </w:sdtContent>
      </w:sdt>
    </w:p>
    <w:p w14:paraId="49382899" w14:textId="7B98F135" w:rsidR="002B355C" w:rsidRPr="003D4291" w:rsidRDefault="002B355C" w:rsidP="002B355C">
      <w:pPr>
        <w:spacing w:before="100" w:beforeAutospacing="1" w:after="100" w:afterAutospacing="1" w:line="288" w:lineRule="atLeast"/>
        <w:rPr>
          <w:color w:val="000000"/>
        </w:rPr>
      </w:pPr>
      <w:r w:rsidRPr="003D4291">
        <w:rPr>
          <w:color w:val="000000"/>
        </w:rPr>
        <w:t xml:space="preserve">Date(s) complaint occurred:  </w:t>
      </w:r>
      <w:sdt>
        <w:sdtPr>
          <w:rPr>
            <w:color w:val="000000"/>
          </w:rPr>
          <w:id w:val="175232017"/>
          <w:placeholder>
            <w:docPart w:val="DefaultPlaceholder_-1854013440"/>
          </w:placeholder>
          <w:showingPlcHdr/>
          <w:text w:multiLine="1"/>
        </w:sdtPr>
        <w:sdtEndPr/>
        <w:sdtContent>
          <w:r w:rsidR="009C5790" w:rsidRPr="00130078">
            <w:rPr>
              <w:rStyle w:val="PlaceholderText"/>
            </w:rPr>
            <w:t>Click or tap here to enter text.</w:t>
          </w:r>
        </w:sdtContent>
      </w:sdt>
    </w:p>
    <w:p w14:paraId="5DE527BF" w14:textId="77777777" w:rsidR="00A84EAA" w:rsidRDefault="002B355C" w:rsidP="00A84EAA">
      <w:r w:rsidRPr="00A84EAA">
        <w:t>What is your complaint?</w:t>
      </w:r>
    </w:p>
    <w:p w14:paraId="0A7A5352" w14:textId="4CD52DBA" w:rsidR="002B355C" w:rsidRPr="00A84EAA" w:rsidRDefault="002419AE" w:rsidP="00A84EAA">
      <w:sdt>
        <w:sdtPr>
          <w:rPr>
            <w:color w:val="000000"/>
          </w:rPr>
          <w:id w:val="-1905823185"/>
          <w:placeholder>
            <w:docPart w:val="DefaultPlaceholder_-1854013440"/>
          </w:placeholder>
          <w:showingPlcHdr/>
          <w:text w:multiLine="1"/>
        </w:sdtPr>
        <w:sdtEndPr/>
        <w:sdtContent>
          <w:r w:rsidR="009C5790" w:rsidRPr="00130078">
            <w:rPr>
              <w:rStyle w:val="PlaceholderText"/>
            </w:rPr>
            <w:t>Click or tap here to enter text.</w:t>
          </w:r>
        </w:sdtContent>
      </w:sdt>
      <w:r w:rsidR="002B355C" w:rsidRPr="003D4291">
        <w:rPr>
          <w:color w:val="000000"/>
        </w:rPr>
        <w:t xml:space="preserve">  </w:t>
      </w:r>
    </w:p>
    <w:p w14:paraId="4D800B71" w14:textId="77777777" w:rsidR="00590FBE" w:rsidRDefault="00590FBE" w:rsidP="00590FBE">
      <w:pPr>
        <w:spacing w:before="100" w:beforeAutospacing="1" w:after="100" w:afterAutospacing="1" w:line="288" w:lineRule="atLeast"/>
        <w:rPr>
          <w:color w:val="000000" w:themeColor="text1"/>
        </w:rPr>
      </w:pPr>
    </w:p>
    <w:p w14:paraId="6D96A595" w14:textId="77777777" w:rsidR="00A84EAA" w:rsidRDefault="00A84EAA">
      <w:pPr>
        <w:rPr>
          <w:b/>
        </w:rPr>
      </w:pPr>
      <w:r>
        <w:rPr>
          <w:b/>
        </w:rPr>
        <w:br w:type="page"/>
      </w:r>
    </w:p>
    <w:p w14:paraId="659F91D3" w14:textId="0EEE78A2" w:rsidR="002B355C" w:rsidRPr="00590FBE" w:rsidRDefault="00590FBE" w:rsidP="00590FBE">
      <w:pPr>
        <w:spacing w:before="100" w:beforeAutospacing="1" w:after="100" w:afterAutospacing="1" w:line="288" w:lineRule="atLeast"/>
        <w:rPr>
          <w:color w:val="000000" w:themeColor="text1"/>
        </w:rPr>
      </w:pPr>
      <w:r w:rsidRPr="00590FBE">
        <w:rPr>
          <w:b/>
        </w:rPr>
        <w:lastRenderedPageBreak/>
        <w:t>A</w:t>
      </w:r>
      <w:r w:rsidR="002B355C" w:rsidRPr="003D4291">
        <w:rPr>
          <w:b/>
          <w:color w:val="000000"/>
        </w:rPr>
        <w:t xml:space="preserve">long with this form please </w:t>
      </w:r>
      <w:r w:rsidR="00577EBE">
        <w:rPr>
          <w:b/>
          <w:color w:val="000000"/>
        </w:rPr>
        <w:t xml:space="preserve">create a single document and either </w:t>
      </w:r>
      <w:r w:rsidR="002B355C" w:rsidRPr="003D4291">
        <w:rPr>
          <w:b/>
          <w:color w:val="000000"/>
        </w:rPr>
        <w:t>attach</w:t>
      </w:r>
      <w:r w:rsidR="00577EBE">
        <w:rPr>
          <w:b/>
          <w:color w:val="000000"/>
        </w:rPr>
        <w:t xml:space="preserve"> or provide a link to which contains:</w:t>
      </w:r>
    </w:p>
    <w:p w14:paraId="35AA33BB" w14:textId="77777777" w:rsidR="002B355C" w:rsidRPr="003D4291" w:rsidRDefault="002B355C" w:rsidP="002B355C">
      <w:pPr>
        <w:numPr>
          <w:ilvl w:val="0"/>
          <w:numId w:val="25"/>
        </w:numPr>
        <w:spacing w:before="100" w:beforeAutospacing="1" w:after="100" w:afterAutospacing="1" w:line="288" w:lineRule="atLeast"/>
        <w:rPr>
          <w:b/>
          <w:color w:val="000000"/>
        </w:rPr>
      </w:pPr>
      <w:r w:rsidRPr="003D4291">
        <w:rPr>
          <w:b/>
          <w:color w:val="000000"/>
        </w:rPr>
        <w:t xml:space="preserve">A detailed history of the efforts you have made to resolve this complaint with the individual or institution involved.  </w:t>
      </w:r>
    </w:p>
    <w:p w14:paraId="5D8F4BDF" w14:textId="490FDBD0" w:rsidR="002B355C" w:rsidRPr="003D4291" w:rsidRDefault="002B355C" w:rsidP="002B355C">
      <w:pPr>
        <w:numPr>
          <w:ilvl w:val="0"/>
          <w:numId w:val="25"/>
        </w:numPr>
        <w:spacing w:before="100" w:beforeAutospacing="1" w:after="100" w:afterAutospacing="1" w:line="288" w:lineRule="atLeast"/>
        <w:rPr>
          <w:b/>
          <w:color w:val="000000"/>
        </w:rPr>
      </w:pPr>
      <w:r w:rsidRPr="003D4291">
        <w:rPr>
          <w:b/>
          <w:color w:val="000000"/>
        </w:rPr>
        <w:t>Copies of any correspondence between you and the person</w:t>
      </w:r>
      <w:r w:rsidR="003E7341">
        <w:rPr>
          <w:b/>
          <w:color w:val="000000"/>
        </w:rPr>
        <w:t>/organization</w:t>
      </w:r>
      <w:r w:rsidRPr="003D4291">
        <w:rPr>
          <w:b/>
          <w:color w:val="000000"/>
        </w:rPr>
        <w:t xml:space="preserve"> to which you are filing this complaint. </w:t>
      </w:r>
    </w:p>
    <w:p w14:paraId="5D5E9A07" w14:textId="77777777" w:rsidR="002B355C" w:rsidRPr="00533461" w:rsidRDefault="002B355C" w:rsidP="002B355C">
      <w:pPr>
        <w:numPr>
          <w:ilvl w:val="0"/>
          <w:numId w:val="25"/>
        </w:numPr>
        <w:spacing w:before="100" w:beforeAutospacing="1" w:after="100" w:afterAutospacing="1" w:line="288" w:lineRule="atLeast"/>
        <w:rPr>
          <w:b/>
          <w:color w:val="000000"/>
        </w:rPr>
      </w:pPr>
      <w:r w:rsidRPr="003D4291">
        <w:rPr>
          <w:b/>
          <w:color w:val="000000"/>
        </w:rPr>
        <w:t>Any corroborating references to support your complaint</w:t>
      </w:r>
      <w:r>
        <w:rPr>
          <w:b/>
          <w:color w:val="000000"/>
        </w:rPr>
        <w:t>.</w:t>
      </w:r>
    </w:p>
    <w:p w14:paraId="1147ED97" w14:textId="77777777" w:rsidR="002B355C" w:rsidRDefault="002B355C" w:rsidP="002B355C">
      <w:pPr>
        <w:spacing w:before="100" w:beforeAutospacing="1" w:after="100" w:afterAutospacing="1" w:line="288" w:lineRule="atLeast"/>
        <w:rPr>
          <w:b/>
          <w:color w:val="000000"/>
        </w:rPr>
      </w:pPr>
    </w:p>
    <w:p w14:paraId="0D8B76F8" w14:textId="057C9D7C" w:rsidR="00A84EAA" w:rsidRPr="00A84EAA" w:rsidRDefault="002B355C" w:rsidP="00A84EAA">
      <w:pPr>
        <w:rPr>
          <w:color w:val="000000"/>
        </w:rPr>
      </w:pPr>
      <w:r w:rsidRPr="00533461">
        <w:rPr>
          <w:b/>
          <w:color w:val="000000"/>
        </w:rPr>
        <w:t>What ISMETA action would satisfy this complaint for you</w:t>
      </w:r>
      <w:r w:rsidR="00A84EAA">
        <w:rPr>
          <w:b/>
          <w:color w:val="000000"/>
        </w:rPr>
        <w:t>?</w:t>
      </w:r>
      <w:r w:rsidR="00A84EAA" w:rsidRPr="00A84EAA">
        <w:rPr>
          <w:color w:val="000000"/>
        </w:rPr>
        <w:t xml:space="preserve"> </w:t>
      </w:r>
      <w:r w:rsidR="00A84EAA">
        <w:rPr>
          <w:color w:val="000000"/>
        </w:rPr>
        <w:br/>
      </w:r>
      <w:sdt>
        <w:sdtPr>
          <w:rPr>
            <w:color w:val="000000"/>
          </w:rPr>
          <w:id w:val="-847410112"/>
          <w:placeholder>
            <w:docPart w:val="DefaultPlaceholder_-1854013440"/>
          </w:placeholder>
          <w:showingPlcHdr/>
          <w:text w:multiLine="1"/>
        </w:sdtPr>
        <w:sdtEndPr/>
        <w:sdtContent>
          <w:r w:rsidR="009C5790" w:rsidRPr="00130078">
            <w:rPr>
              <w:rStyle w:val="PlaceholderText"/>
            </w:rPr>
            <w:t>Click or tap here to enter text.</w:t>
          </w:r>
        </w:sdtContent>
      </w:sdt>
    </w:p>
    <w:p w14:paraId="3FCCB56A" w14:textId="2B587EB2" w:rsidR="00A84EAA" w:rsidRDefault="00A84EAA" w:rsidP="002B355C">
      <w:pPr>
        <w:spacing w:before="100" w:beforeAutospacing="1" w:after="100" w:afterAutospacing="1" w:line="288" w:lineRule="atLeast"/>
        <w:rPr>
          <w:b/>
          <w:color w:val="000000"/>
        </w:rPr>
      </w:pPr>
    </w:p>
    <w:p w14:paraId="7D014EAC" w14:textId="77777777" w:rsidR="00A84EAA" w:rsidRDefault="00A84EAA" w:rsidP="002B355C">
      <w:pPr>
        <w:spacing w:before="100" w:beforeAutospacing="1" w:after="100" w:afterAutospacing="1" w:line="288" w:lineRule="atLeast"/>
        <w:rPr>
          <w:b/>
          <w:color w:val="000000"/>
        </w:rPr>
      </w:pPr>
    </w:p>
    <w:p w14:paraId="4E813587" w14:textId="77777777" w:rsidR="002B355C" w:rsidRPr="003D4291" w:rsidRDefault="002B355C" w:rsidP="002B355C">
      <w:pPr>
        <w:spacing w:before="100" w:beforeAutospacing="1" w:after="100" w:afterAutospacing="1" w:line="288" w:lineRule="atLeast"/>
        <w:rPr>
          <w:color w:val="000000"/>
        </w:rPr>
      </w:pPr>
    </w:p>
    <w:p w14:paraId="525E3711" w14:textId="77777777" w:rsidR="002B355C" w:rsidRPr="003D4291" w:rsidRDefault="002B355C" w:rsidP="002B355C">
      <w:pPr>
        <w:spacing w:before="100" w:beforeAutospacing="1" w:after="100" w:afterAutospacing="1" w:line="288" w:lineRule="atLeast"/>
        <w:rPr>
          <w:color w:val="000000"/>
        </w:rPr>
      </w:pPr>
      <w:r w:rsidRPr="003D4291">
        <w:rPr>
          <w:color w:val="000000"/>
        </w:rPr>
        <w:t>I have submitted all the requested documentation and I agree that ISMETA will review my case in totality with what I have supplied.  In order to process in a timely manner, no further submissions will be accepted on my behalf, unless specifically requested by ISMETA</w:t>
      </w:r>
    </w:p>
    <w:p w14:paraId="6F1B4FA3" w14:textId="0B645990" w:rsidR="00577EBE" w:rsidRDefault="002B355C" w:rsidP="002B355C">
      <w:pPr>
        <w:spacing w:before="100" w:beforeAutospacing="1" w:after="100" w:afterAutospacing="1" w:line="288" w:lineRule="atLeast"/>
        <w:rPr>
          <w:color w:val="000000"/>
        </w:rPr>
      </w:pPr>
      <w:r w:rsidRPr="003D4291">
        <w:rPr>
          <w:color w:val="000000"/>
        </w:rPr>
        <w:t>Signed:</w:t>
      </w:r>
      <w:r w:rsidR="00577EBE" w:rsidRPr="00577EBE">
        <w:rPr>
          <w:color w:val="000000"/>
        </w:rPr>
        <w:t xml:space="preserve"> </w:t>
      </w:r>
      <w:sdt>
        <w:sdtPr>
          <w:rPr>
            <w:color w:val="000000"/>
          </w:rPr>
          <w:id w:val="614871305"/>
          <w:placeholder>
            <w:docPart w:val="B03EFD5F33EB48F5A2FAAB171020C42A"/>
          </w:placeholder>
          <w:showingPlcHdr/>
        </w:sdtPr>
        <w:sdtEndPr/>
        <w:sdtContent>
          <w:r w:rsidR="009C5790" w:rsidRPr="00130078">
            <w:rPr>
              <w:rStyle w:val="PlaceholderText"/>
            </w:rPr>
            <w:t>Click or tap here to enter text.</w:t>
          </w:r>
        </w:sdtContent>
      </w:sdt>
      <w:r w:rsidR="00577EBE" w:rsidRPr="003D4291">
        <w:rPr>
          <w:color w:val="000000"/>
        </w:rPr>
        <w:t xml:space="preserve"> </w:t>
      </w:r>
    </w:p>
    <w:p w14:paraId="037375D9" w14:textId="7C7C797B" w:rsidR="002B355C" w:rsidRPr="003D4291" w:rsidRDefault="002B355C" w:rsidP="002B355C">
      <w:pPr>
        <w:spacing w:before="100" w:beforeAutospacing="1" w:after="100" w:afterAutospacing="1" w:line="288" w:lineRule="atLeast"/>
        <w:rPr>
          <w:color w:val="000000"/>
        </w:rPr>
      </w:pPr>
      <w:r w:rsidRPr="003D4291">
        <w:rPr>
          <w:color w:val="000000"/>
        </w:rPr>
        <w:t>Date</w:t>
      </w:r>
      <w:r w:rsidR="00577EBE">
        <w:rPr>
          <w:color w:val="000000"/>
        </w:rPr>
        <w:t xml:space="preserve">: </w:t>
      </w:r>
      <w:r w:rsidR="00577EBE" w:rsidRPr="00577EBE">
        <w:rPr>
          <w:color w:val="000000"/>
        </w:rPr>
        <w:t xml:space="preserve"> </w:t>
      </w:r>
      <w:sdt>
        <w:sdtPr>
          <w:rPr>
            <w:color w:val="000000"/>
          </w:rPr>
          <w:id w:val="1968469223"/>
          <w:placeholder>
            <w:docPart w:val="F9C5FD5689534108AFBF6D2413845E9B"/>
          </w:placeholder>
          <w:showingPlcHdr/>
        </w:sdtPr>
        <w:sdtEndPr/>
        <w:sdtContent>
          <w:r w:rsidR="009C5790" w:rsidRPr="00130078">
            <w:rPr>
              <w:rStyle w:val="PlaceholderText"/>
            </w:rPr>
            <w:t>Click or tap here to enter text.</w:t>
          </w:r>
        </w:sdtContent>
      </w:sdt>
      <w:r w:rsidR="00577EBE" w:rsidRPr="003D4291">
        <w:rPr>
          <w:color w:val="000000"/>
        </w:rPr>
        <w:t xml:space="preserve"> </w:t>
      </w:r>
    </w:p>
    <w:p w14:paraId="3CC0FEF4" w14:textId="77777777" w:rsidR="00A84EAA" w:rsidRDefault="00A84EAA" w:rsidP="002B355C">
      <w:pPr>
        <w:spacing w:before="100" w:beforeAutospacing="1" w:after="100" w:afterAutospacing="1" w:line="288" w:lineRule="atLeast"/>
        <w:rPr>
          <w:b/>
          <w:color w:val="000000"/>
        </w:rPr>
      </w:pPr>
    </w:p>
    <w:p w14:paraId="7F7CC42B" w14:textId="44199B0C" w:rsidR="002B355C" w:rsidRDefault="00A84EAA" w:rsidP="002B355C">
      <w:pPr>
        <w:spacing w:before="100" w:beforeAutospacing="1" w:after="100" w:afterAutospacing="1" w:line="288" w:lineRule="atLeast"/>
        <w:rPr>
          <w:b/>
          <w:color w:val="000000"/>
        </w:rPr>
      </w:pPr>
      <w:r w:rsidRPr="00A84EAA">
        <w:rPr>
          <w:b/>
          <w:color w:val="000000"/>
        </w:rPr>
        <w:t xml:space="preserve">Upon </w:t>
      </w:r>
      <w:r w:rsidR="009505D2">
        <w:rPr>
          <w:b/>
          <w:color w:val="000000"/>
        </w:rPr>
        <w:t>c</w:t>
      </w:r>
      <w:r w:rsidR="009505D2" w:rsidRPr="00A84EAA">
        <w:rPr>
          <w:b/>
          <w:color w:val="000000"/>
        </w:rPr>
        <w:t>ompletion,</w:t>
      </w:r>
      <w:r w:rsidRPr="00A84EAA">
        <w:rPr>
          <w:b/>
          <w:color w:val="000000"/>
        </w:rPr>
        <w:t xml:space="preserve"> please send this form along with supporting documentation (compiled into one document) to </w:t>
      </w:r>
      <w:hyperlink r:id="rId11" w:history="1">
        <w:r w:rsidR="009B49D0" w:rsidRPr="001C2192">
          <w:rPr>
            <w:rStyle w:val="Hyperlink"/>
            <w:b/>
          </w:rPr>
          <w:t>info@ismeta.org</w:t>
        </w:r>
      </w:hyperlink>
      <w:r w:rsidRPr="00A84EAA">
        <w:rPr>
          <w:b/>
          <w:color w:val="000000"/>
        </w:rPr>
        <w:t>.</w:t>
      </w:r>
    </w:p>
    <w:p w14:paraId="63B79001" w14:textId="77777777" w:rsidR="009B49D0" w:rsidRDefault="009B49D0" w:rsidP="002B355C">
      <w:pPr>
        <w:spacing w:before="100" w:beforeAutospacing="1" w:after="100" w:afterAutospacing="1" w:line="288" w:lineRule="atLeast"/>
        <w:rPr>
          <w:b/>
          <w:color w:val="000000"/>
        </w:rPr>
      </w:pPr>
    </w:p>
    <w:p w14:paraId="53D04F5B" w14:textId="57CC8ADB" w:rsidR="009B49D0" w:rsidRPr="00A84EAA" w:rsidRDefault="009505D2" w:rsidP="002B355C">
      <w:pPr>
        <w:spacing w:before="100" w:beforeAutospacing="1" w:after="100" w:afterAutospacing="1" w:line="288" w:lineRule="atLeast"/>
        <w:rPr>
          <w:b/>
          <w:color w:val="000000"/>
        </w:rPr>
      </w:pPr>
      <w:r>
        <w:rPr>
          <w:b/>
          <w:color w:val="000000"/>
        </w:rPr>
        <w:t>Updated 2/16/2022</w:t>
      </w:r>
    </w:p>
    <w:p w14:paraId="707EAA9E" w14:textId="77777777" w:rsidR="002B355C" w:rsidRPr="003D4291" w:rsidRDefault="002B355C" w:rsidP="002B355C">
      <w:pPr>
        <w:spacing w:before="100" w:beforeAutospacing="1" w:after="100" w:afterAutospacing="1" w:line="288" w:lineRule="atLeast"/>
        <w:rPr>
          <w:color w:val="000000"/>
        </w:rPr>
      </w:pPr>
    </w:p>
    <w:p w14:paraId="4664591F" w14:textId="77777777" w:rsidR="002B355C" w:rsidRPr="003D4291" w:rsidRDefault="002B355C" w:rsidP="002B355C">
      <w:pPr>
        <w:spacing w:before="100" w:beforeAutospacing="1" w:after="100" w:afterAutospacing="1" w:line="288" w:lineRule="atLeast"/>
        <w:rPr>
          <w:color w:val="000000"/>
        </w:rPr>
      </w:pPr>
    </w:p>
    <w:p w14:paraId="12BBDF7E" w14:textId="77777777" w:rsidR="002B355C" w:rsidRPr="003D4291" w:rsidRDefault="002B355C" w:rsidP="002B355C"/>
    <w:p w14:paraId="2F976F78" w14:textId="77777777" w:rsidR="00672F79" w:rsidRPr="00672F79" w:rsidRDefault="00672F79" w:rsidP="00672F79">
      <w:pPr>
        <w:rPr>
          <w:rFonts w:ascii="Verdana" w:hAnsi="Verdana"/>
        </w:rPr>
      </w:pPr>
    </w:p>
    <w:p w14:paraId="34D36B1D" w14:textId="77777777" w:rsidR="00C93990" w:rsidRDefault="00C93990">
      <w:pPr>
        <w:rPr>
          <w:rFonts w:asciiTheme="majorHAnsi" w:hAnsiTheme="majorHAnsi"/>
          <w:sz w:val="28"/>
          <w:szCs w:val="28"/>
        </w:rPr>
      </w:pPr>
    </w:p>
    <w:sectPr w:rsidR="00C93990" w:rsidSect="002B355C">
      <w:headerReference w:type="even" r:id="rId12"/>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1796" w14:textId="77777777" w:rsidR="00B16A7C" w:rsidRDefault="00B16A7C">
      <w:r>
        <w:separator/>
      </w:r>
    </w:p>
  </w:endnote>
  <w:endnote w:type="continuationSeparator" w:id="0">
    <w:p w14:paraId="67E8D4EE" w14:textId="77777777" w:rsidR="00B16A7C" w:rsidRDefault="00B1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D3A0" w14:textId="77777777" w:rsidR="00B16A7C" w:rsidRDefault="00B16A7C">
      <w:r>
        <w:separator/>
      </w:r>
    </w:p>
  </w:footnote>
  <w:footnote w:type="continuationSeparator" w:id="0">
    <w:p w14:paraId="3AE5A2F4" w14:textId="77777777" w:rsidR="00B16A7C" w:rsidRDefault="00B1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237" w14:textId="77777777" w:rsidR="00FA0458" w:rsidRPr="00927766" w:rsidRDefault="002419AE">
    <w:pPr>
      <w:pStyle w:val="Header"/>
      <w:rPr>
        <w:sz w:val="23"/>
        <w:szCs w:val="23"/>
      </w:rPr>
    </w:pPr>
    <w:r>
      <w:rPr>
        <w:noProof/>
        <w:sz w:val="23"/>
        <w:szCs w:val="23"/>
      </w:rPr>
      <w:pict w14:anchorId="4E445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SMETA_Letterhead_BDG_bottom2" style="position:absolute;margin-left:0;margin-top:0;width:612pt;height:11in;z-index:-251659776;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E896" w14:textId="77777777" w:rsidR="00FA0458" w:rsidRPr="00927766" w:rsidRDefault="002419AE">
    <w:pPr>
      <w:pStyle w:val="Header"/>
      <w:rPr>
        <w:sz w:val="23"/>
        <w:szCs w:val="23"/>
      </w:rPr>
    </w:pPr>
    <w:r>
      <w:rPr>
        <w:noProof/>
        <w:sz w:val="23"/>
        <w:szCs w:val="23"/>
      </w:rPr>
      <w:pict w14:anchorId="2DBFB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SMETA_Letterhead_BDG_bottom2"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21B4" w14:textId="77777777" w:rsidR="00FA0458" w:rsidRPr="00927766" w:rsidRDefault="002419AE">
    <w:pPr>
      <w:pStyle w:val="Header"/>
      <w:rPr>
        <w:sz w:val="23"/>
        <w:szCs w:val="23"/>
      </w:rPr>
    </w:pPr>
    <w:r>
      <w:rPr>
        <w:noProof/>
        <w:sz w:val="23"/>
        <w:szCs w:val="23"/>
      </w:rPr>
      <w:pict w14:anchorId="2E813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SMETA_Letterhead_BDG_bottom2"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80 21600 21580 21600 0 -26 0">
          <v:imagedata r:id="rId1" o:title="ISMETA_Letterhead_BDG_bottom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B"/>
    <w:multiLevelType w:val="hybridMultilevel"/>
    <w:tmpl w:val="39643824"/>
    <w:lvl w:ilvl="0" w:tplc="5238BA4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A55B74"/>
    <w:multiLevelType w:val="hybridMultilevel"/>
    <w:tmpl w:val="87E2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9F4"/>
    <w:multiLevelType w:val="hybridMultilevel"/>
    <w:tmpl w:val="B938317A"/>
    <w:lvl w:ilvl="0" w:tplc="5238BA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8194B"/>
    <w:multiLevelType w:val="hybridMultilevel"/>
    <w:tmpl w:val="0BA03598"/>
    <w:lvl w:ilvl="0" w:tplc="8AE045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031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EE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C10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EB3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62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E1A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00D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C8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7577A4"/>
    <w:multiLevelType w:val="hybridMultilevel"/>
    <w:tmpl w:val="5C7092F0"/>
    <w:lvl w:ilvl="0" w:tplc="8A682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60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C4B3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610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E71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E17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AD2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2C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6CA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9D690B"/>
    <w:multiLevelType w:val="hybridMultilevel"/>
    <w:tmpl w:val="9FA026AC"/>
    <w:lvl w:ilvl="0" w:tplc="F3B4D70C">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F137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7A368F0"/>
    <w:multiLevelType w:val="hybridMultilevel"/>
    <w:tmpl w:val="F4E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D48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D9175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3342E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53E7D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D71A1C"/>
    <w:multiLevelType w:val="hybridMultilevel"/>
    <w:tmpl w:val="A40A8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22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2761BEE"/>
    <w:multiLevelType w:val="hybridMultilevel"/>
    <w:tmpl w:val="81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87A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6A10A79"/>
    <w:multiLevelType w:val="hybridMultilevel"/>
    <w:tmpl w:val="C5665B12"/>
    <w:lvl w:ilvl="0" w:tplc="5238BA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A251B"/>
    <w:multiLevelType w:val="hybridMultilevel"/>
    <w:tmpl w:val="53A8B242"/>
    <w:lvl w:ilvl="0" w:tplc="07B88D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AE8A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4A4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1AEF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CB8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6C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263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6D8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5CA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861D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BB13AC3"/>
    <w:multiLevelType w:val="multilevel"/>
    <w:tmpl w:val="03B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531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C06A5C"/>
    <w:multiLevelType w:val="hybridMultilevel"/>
    <w:tmpl w:val="3E56B884"/>
    <w:lvl w:ilvl="0" w:tplc="5238BA4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4A125B0"/>
    <w:multiLevelType w:val="hybridMultilevel"/>
    <w:tmpl w:val="294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77A5E"/>
    <w:multiLevelType w:val="hybridMultilevel"/>
    <w:tmpl w:val="5C9AF5F6"/>
    <w:lvl w:ilvl="0" w:tplc="647C41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C8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E85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B237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E6F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25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96D4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7EF7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83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5D7A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0"/>
  </w:num>
  <w:num w:numId="3">
    <w:abstractNumId w:val="11"/>
  </w:num>
  <w:num w:numId="4">
    <w:abstractNumId w:val="13"/>
  </w:num>
  <w:num w:numId="5">
    <w:abstractNumId w:val="9"/>
  </w:num>
  <w:num w:numId="6">
    <w:abstractNumId w:val="15"/>
  </w:num>
  <w:num w:numId="7">
    <w:abstractNumId w:val="8"/>
  </w:num>
  <w:num w:numId="8">
    <w:abstractNumId w:val="24"/>
  </w:num>
  <w:num w:numId="9">
    <w:abstractNumId w:val="6"/>
  </w:num>
  <w:num w:numId="10">
    <w:abstractNumId w:val="20"/>
  </w:num>
  <w:num w:numId="11">
    <w:abstractNumId w:val="18"/>
  </w:num>
  <w:num w:numId="12">
    <w:abstractNumId w:val="19"/>
  </w:num>
  <w:num w:numId="13">
    <w:abstractNumId w:val="21"/>
  </w:num>
  <w:num w:numId="14">
    <w:abstractNumId w:val="0"/>
  </w:num>
  <w:num w:numId="15">
    <w:abstractNumId w:val="2"/>
  </w:num>
  <w:num w:numId="16">
    <w:abstractNumId w:val="16"/>
  </w:num>
  <w:num w:numId="17">
    <w:abstractNumId w:val="1"/>
  </w:num>
  <w:num w:numId="18">
    <w:abstractNumId w:val="22"/>
  </w:num>
  <w:num w:numId="19">
    <w:abstractNumId w:val="7"/>
  </w:num>
  <w:num w:numId="20">
    <w:abstractNumId w:val="4"/>
  </w:num>
  <w:num w:numId="21">
    <w:abstractNumId w:val="17"/>
  </w:num>
  <w:num w:numId="22">
    <w:abstractNumId w:val="23"/>
  </w:num>
  <w:num w:numId="23">
    <w:abstractNumId w:val="3"/>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xtBphbGZ/swbz6XNOPt4GbQ1LXElcW/fO4nA5gBXhhB80PdXIHHj31rrlI9tuguAmgJfXy0Y4vA8PB6VEz/49Q==" w:salt="2pL+lUyoPVHr01hf0/8BUQ=="/>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6B"/>
    <w:rsid w:val="00033C7D"/>
    <w:rsid w:val="00033FB2"/>
    <w:rsid w:val="0004017D"/>
    <w:rsid w:val="00052821"/>
    <w:rsid w:val="000608E0"/>
    <w:rsid w:val="00086F1C"/>
    <w:rsid w:val="00097B6B"/>
    <w:rsid w:val="000A2149"/>
    <w:rsid w:val="000B7CF2"/>
    <w:rsid w:val="000C6C8C"/>
    <w:rsid w:val="000E52E7"/>
    <w:rsid w:val="0018444B"/>
    <w:rsid w:val="001A6CC6"/>
    <w:rsid w:val="001C2B2D"/>
    <w:rsid w:val="001E40F7"/>
    <w:rsid w:val="001E7674"/>
    <w:rsid w:val="00225EF1"/>
    <w:rsid w:val="00227B71"/>
    <w:rsid w:val="002419AE"/>
    <w:rsid w:val="002B355C"/>
    <w:rsid w:val="003044CC"/>
    <w:rsid w:val="00311490"/>
    <w:rsid w:val="00345F3C"/>
    <w:rsid w:val="003609BB"/>
    <w:rsid w:val="00365328"/>
    <w:rsid w:val="00387040"/>
    <w:rsid w:val="00393930"/>
    <w:rsid w:val="003A13F7"/>
    <w:rsid w:val="003E02E7"/>
    <w:rsid w:val="003E7341"/>
    <w:rsid w:val="003F01FF"/>
    <w:rsid w:val="0043617D"/>
    <w:rsid w:val="00494F1C"/>
    <w:rsid w:val="004A0E5A"/>
    <w:rsid w:val="004A1848"/>
    <w:rsid w:val="004D0D8B"/>
    <w:rsid w:val="004E6299"/>
    <w:rsid w:val="004E7F1A"/>
    <w:rsid w:val="0050083E"/>
    <w:rsid w:val="005315E7"/>
    <w:rsid w:val="005319DE"/>
    <w:rsid w:val="00552FD1"/>
    <w:rsid w:val="00577EBE"/>
    <w:rsid w:val="00590FBE"/>
    <w:rsid w:val="005B0483"/>
    <w:rsid w:val="005C0D79"/>
    <w:rsid w:val="005E0CAB"/>
    <w:rsid w:val="005E4EE7"/>
    <w:rsid w:val="005F35FD"/>
    <w:rsid w:val="006027AB"/>
    <w:rsid w:val="00650A32"/>
    <w:rsid w:val="006654BC"/>
    <w:rsid w:val="006714A6"/>
    <w:rsid w:val="00672F79"/>
    <w:rsid w:val="006A65B0"/>
    <w:rsid w:val="006D3359"/>
    <w:rsid w:val="006E5175"/>
    <w:rsid w:val="006F2898"/>
    <w:rsid w:val="00737539"/>
    <w:rsid w:val="007C124A"/>
    <w:rsid w:val="007C340C"/>
    <w:rsid w:val="007D78CF"/>
    <w:rsid w:val="00810109"/>
    <w:rsid w:val="00824ACD"/>
    <w:rsid w:val="00860E4E"/>
    <w:rsid w:val="00861BD2"/>
    <w:rsid w:val="00865901"/>
    <w:rsid w:val="0088072E"/>
    <w:rsid w:val="00881693"/>
    <w:rsid w:val="008A79E1"/>
    <w:rsid w:val="00901DD9"/>
    <w:rsid w:val="00904810"/>
    <w:rsid w:val="009320EF"/>
    <w:rsid w:val="00933E46"/>
    <w:rsid w:val="00941DBE"/>
    <w:rsid w:val="00941F40"/>
    <w:rsid w:val="009475B7"/>
    <w:rsid w:val="009505D2"/>
    <w:rsid w:val="00970810"/>
    <w:rsid w:val="00971102"/>
    <w:rsid w:val="009B31E9"/>
    <w:rsid w:val="009B49D0"/>
    <w:rsid w:val="009C1B31"/>
    <w:rsid w:val="009C5790"/>
    <w:rsid w:val="00A01F4E"/>
    <w:rsid w:val="00A84EAA"/>
    <w:rsid w:val="00A85A69"/>
    <w:rsid w:val="00AD2A2B"/>
    <w:rsid w:val="00B16A7C"/>
    <w:rsid w:val="00B21DBE"/>
    <w:rsid w:val="00B224CD"/>
    <w:rsid w:val="00B32868"/>
    <w:rsid w:val="00BB16EC"/>
    <w:rsid w:val="00BB1F1A"/>
    <w:rsid w:val="00BC5DE4"/>
    <w:rsid w:val="00BD1F37"/>
    <w:rsid w:val="00BD3FD3"/>
    <w:rsid w:val="00C01BC2"/>
    <w:rsid w:val="00C348A7"/>
    <w:rsid w:val="00C51554"/>
    <w:rsid w:val="00C93990"/>
    <w:rsid w:val="00CD6550"/>
    <w:rsid w:val="00D208DD"/>
    <w:rsid w:val="00D33DA7"/>
    <w:rsid w:val="00D37BE7"/>
    <w:rsid w:val="00D45BC1"/>
    <w:rsid w:val="00D71E6E"/>
    <w:rsid w:val="00D94226"/>
    <w:rsid w:val="00DE531C"/>
    <w:rsid w:val="00DF22C8"/>
    <w:rsid w:val="00E01FA1"/>
    <w:rsid w:val="00E21940"/>
    <w:rsid w:val="00E40E43"/>
    <w:rsid w:val="00E56462"/>
    <w:rsid w:val="00E913B9"/>
    <w:rsid w:val="00EF26C3"/>
    <w:rsid w:val="00EF6029"/>
    <w:rsid w:val="00F00838"/>
    <w:rsid w:val="00F05ACA"/>
    <w:rsid w:val="00F927A1"/>
    <w:rsid w:val="00FA5ADE"/>
    <w:rsid w:val="00FB1113"/>
    <w:rsid w:val="00FB5501"/>
    <w:rsid w:val="00FC5124"/>
    <w:rsid w:val="00FE40DA"/>
    <w:rsid w:val="00FE5D0B"/>
    <w:rsid w:val="0D76F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25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898"/>
    <w:rPr>
      <w:color w:val="0563C1" w:themeColor="hyperlink"/>
      <w:u w:val="single"/>
    </w:rPr>
  </w:style>
  <w:style w:type="character" w:styleId="FollowedHyperlink">
    <w:name w:val="FollowedHyperlink"/>
    <w:basedOn w:val="DefaultParagraphFont"/>
    <w:uiPriority w:val="99"/>
    <w:semiHidden/>
    <w:unhideWhenUsed/>
    <w:rsid w:val="00650A32"/>
    <w:rPr>
      <w:color w:val="954F72" w:themeColor="followedHyperlink"/>
      <w:u w:val="single"/>
    </w:rPr>
  </w:style>
  <w:style w:type="paragraph" w:styleId="ListParagraph">
    <w:name w:val="List Paragraph"/>
    <w:basedOn w:val="Normal"/>
    <w:uiPriority w:val="34"/>
    <w:qFormat/>
    <w:rsid w:val="007C340C"/>
    <w:pPr>
      <w:ind w:left="720"/>
      <w:contextualSpacing/>
    </w:pPr>
  </w:style>
  <w:style w:type="paragraph" w:styleId="Header">
    <w:name w:val="header"/>
    <w:basedOn w:val="Normal"/>
    <w:link w:val="HeaderChar"/>
    <w:uiPriority w:val="99"/>
    <w:unhideWhenUsed/>
    <w:rsid w:val="00CD6550"/>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CD6550"/>
    <w:rPr>
      <w:rFonts w:eastAsiaTheme="minorEastAsia"/>
      <w:lang w:eastAsia="zh-CN"/>
    </w:rPr>
  </w:style>
  <w:style w:type="paragraph" w:styleId="Footer">
    <w:name w:val="footer"/>
    <w:basedOn w:val="Normal"/>
    <w:link w:val="FooterChar"/>
    <w:uiPriority w:val="99"/>
    <w:unhideWhenUsed/>
    <w:rsid w:val="00CD6550"/>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CD6550"/>
    <w:rPr>
      <w:rFonts w:eastAsiaTheme="minorEastAsia"/>
      <w:lang w:eastAsia="zh-CN"/>
    </w:rPr>
  </w:style>
  <w:style w:type="character" w:customStyle="1" w:styleId="grame">
    <w:name w:val="grame"/>
    <w:basedOn w:val="DefaultParagraphFont"/>
    <w:rsid w:val="002B355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11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113"/>
    <w:rPr>
      <w:rFonts w:ascii="Times New Roman" w:hAnsi="Times New Roman" w:cs="Times New Roman"/>
      <w:sz w:val="18"/>
      <w:szCs w:val="18"/>
    </w:rPr>
  </w:style>
  <w:style w:type="character" w:styleId="PlaceholderText">
    <w:name w:val="Placeholder Text"/>
    <w:basedOn w:val="DefaultParagraphFont"/>
    <w:uiPriority w:val="99"/>
    <w:semiHidden/>
    <w:rsid w:val="00577EBE"/>
    <w:rPr>
      <w:color w:val="808080"/>
    </w:rPr>
  </w:style>
  <w:style w:type="character" w:styleId="UnresolvedMention">
    <w:name w:val="Unresolved Mention"/>
    <w:basedOn w:val="DefaultParagraphFont"/>
    <w:uiPriority w:val="99"/>
    <w:rsid w:val="003E7341"/>
    <w:rPr>
      <w:color w:val="808080"/>
      <w:shd w:val="clear" w:color="auto" w:fill="E6E6E6"/>
    </w:rPr>
  </w:style>
  <w:style w:type="paragraph" w:styleId="NormalWeb">
    <w:name w:val="Normal (Web)"/>
    <w:basedOn w:val="Normal"/>
    <w:uiPriority w:val="99"/>
    <w:semiHidden/>
    <w:unhideWhenUsed/>
    <w:rsid w:val="001A6C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58651">
      <w:bodyDiv w:val="1"/>
      <w:marLeft w:val="0"/>
      <w:marRight w:val="0"/>
      <w:marTop w:val="0"/>
      <w:marBottom w:val="0"/>
      <w:divBdr>
        <w:top w:val="none" w:sz="0" w:space="0" w:color="auto"/>
        <w:left w:val="none" w:sz="0" w:space="0" w:color="auto"/>
        <w:bottom w:val="none" w:sz="0" w:space="0" w:color="auto"/>
        <w:right w:val="none" w:sz="0" w:space="0" w:color="auto"/>
      </w:divBdr>
    </w:div>
    <w:div w:id="615672782">
      <w:bodyDiv w:val="1"/>
      <w:marLeft w:val="0"/>
      <w:marRight w:val="0"/>
      <w:marTop w:val="0"/>
      <w:marBottom w:val="0"/>
      <w:divBdr>
        <w:top w:val="none" w:sz="0" w:space="0" w:color="auto"/>
        <w:left w:val="none" w:sz="0" w:space="0" w:color="auto"/>
        <w:bottom w:val="none" w:sz="0" w:space="0" w:color="auto"/>
        <w:right w:val="none" w:sz="0" w:space="0" w:color="auto"/>
      </w:divBdr>
    </w:div>
    <w:div w:id="646400555">
      <w:bodyDiv w:val="1"/>
      <w:marLeft w:val="0"/>
      <w:marRight w:val="0"/>
      <w:marTop w:val="0"/>
      <w:marBottom w:val="0"/>
      <w:divBdr>
        <w:top w:val="none" w:sz="0" w:space="0" w:color="auto"/>
        <w:left w:val="none" w:sz="0" w:space="0" w:color="auto"/>
        <w:bottom w:val="none" w:sz="0" w:space="0" w:color="auto"/>
        <w:right w:val="none" w:sz="0" w:space="0" w:color="auto"/>
      </w:divBdr>
    </w:div>
    <w:div w:id="669453205">
      <w:bodyDiv w:val="1"/>
      <w:marLeft w:val="0"/>
      <w:marRight w:val="0"/>
      <w:marTop w:val="0"/>
      <w:marBottom w:val="0"/>
      <w:divBdr>
        <w:top w:val="none" w:sz="0" w:space="0" w:color="auto"/>
        <w:left w:val="none" w:sz="0" w:space="0" w:color="auto"/>
        <w:bottom w:val="none" w:sz="0" w:space="0" w:color="auto"/>
        <w:right w:val="none" w:sz="0" w:space="0" w:color="auto"/>
      </w:divBdr>
    </w:div>
    <w:div w:id="2040423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smet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meta.org/wp-content/uploads/2017/06/ISMETA-Standards-of-Practice-6.17.pdf" TargetMode="External"/><Relationship Id="rId4" Type="http://schemas.openxmlformats.org/officeDocument/2006/relationships/settings" Target="settings.xml"/><Relationship Id="rId9" Type="http://schemas.openxmlformats.org/officeDocument/2006/relationships/hyperlink" Target="https://ismeta.org/wp-content/uploads/2017/06/ISMETA-Code-of-Ethics-6.17.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5002BB-467F-4330-B247-D52EB68BAFC3}"/>
      </w:docPartPr>
      <w:docPartBody>
        <w:p w:rsidR="00FA2E91" w:rsidRDefault="000B7EFE">
          <w:r w:rsidRPr="00130078">
            <w:rPr>
              <w:rStyle w:val="PlaceholderText"/>
            </w:rPr>
            <w:t>Click or tap here to enter text.</w:t>
          </w:r>
        </w:p>
      </w:docPartBody>
    </w:docPart>
    <w:docPart>
      <w:docPartPr>
        <w:name w:val="B03EFD5F33EB48F5A2FAAB171020C42A"/>
        <w:category>
          <w:name w:val="General"/>
          <w:gallery w:val="placeholder"/>
        </w:category>
        <w:types>
          <w:type w:val="bbPlcHdr"/>
        </w:types>
        <w:behaviors>
          <w:behavior w:val="content"/>
        </w:behaviors>
        <w:guid w:val="{D29F1076-B496-49AD-98CB-00A8DDB10CC4}"/>
      </w:docPartPr>
      <w:docPartBody>
        <w:p w:rsidR="00FA2E91" w:rsidRDefault="000B7EFE" w:rsidP="000B7EFE">
          <w:pPr>
            <w:pStyle w:val="B03EFD5F33EB48F5A2FAAB171020C42A2"/>
          </w:pPr>
          <w:r w:rsidRPr="00130078">
            <w:rPr>
              <w:rStyle w:val="PlaceholderText"/>
            </w:rPr>
            <w:t>Click or tap here to enter text.</w:t>
          </w:r>
        </w:p>
      </w:docPartBody>
    </w:docPart>
    <w:docPart>
      <w:docPartPr>
        <w:name w:val="F9C5FD5689534108AFBF6D2413845E9B"/>
        <w:category>
          <w:name w:val="General"/>
          <w:gallery w:val="placeholder"/>
        </w:category>
        <w:types>
          <w:type w:val="bbPlcHdr"/>
        </w:types>
        <w:behaviors>
          <w:behavior w:val="content"/>
        </w:behaviors>
        <w:guid w:val="{324659C0-0DC6-4C44-AAE8-8B8DBC29344D}"/>
      </w:docPartPr>
      <w:docPartBody>
        <w:p w:rsidR="00FA2E91" w:rsidRDefault="000B7EFE" w:rsidP="000B7EFE">
          <w:pPr>
            <w:pStyle w:val="F9C5FD5689534108AFBF6D2413845E9B2"/>
          </w:pPr>
          <w:r w:rsidRPr="00130078">
            <w:rPr>
              <w:rStyle w:val="PlaceholderText"/>
            </w:rPr>
            <w:t>Click or tap here to enter text.</w:t>
          </w:r>
        </w:p>
      </w:docPartBody>
    </w:docPart>
    <w:docPart>
      <w:docPartPr>
        <w:name w:val="4F7B6F03FBD54791930128E2C164F960"/>
        <w:category>
          <w:name w:val="General"/>
          <w:gallery w:val="placeholder"/>
        </w:category>
        <w:types>
          <w:type w:val="bbPlcHdr"/>
        </w:types>
        <w:behaviors>
          <w:behavior w:val="content"/>
        </w:behaviors>
        <w:guid w:val="{CC62EA12-065F-4574-BB64-BCA703E02972}"/>
      </w:docPartPr>
      <w:docPartBody>
        <w:p w:rsidR="00FA2E91" w:rsidRDefault="000B7EFE" w:rsidP="000B7EFE">
          <w:pPr>
            <w:pStyle w:val="4F7B6F03FBD54791930128E2C164F960"/>
          </w:pPr>
          <w:r w:rsidRPr="00130078">
            <w:rPr>
              <w:rStyle w:val="PlaceholderText"/>
            </w:rPr>
            <w:t>Click or tap here to enter text.</w:t>
          </w:r>
        </w:p>
      </w:docPartBody>
    </w:docPart>
    <w:docPart>
      <w:docPartPr>
        <w:name w:val="39BD5BA9E1D94B5FA0F4260A4D8BDCD9"/>
        <w:category>
          <w:name w:val="General"/>
          <w:gallery w:val="placeholder"/>
        </w:category>
        <w:types>
          <w:type w:val="bbPlcHdr"/>
        </w:types>
        <w:behaviors>
          <w:behavior w:val="content"/>
        </w:behaviors>
        <w:guid w:val="{8B80EE9D-E2F2-46BE-86EC-F2C497BF6D67}"/>
      </w:docPartPr>
      <w:docPartBody>
        <w:p w:rsidR="00FA2E91" w:rsidRDefault="000B7EFE" w:rsidP="000B7EFE">
          <w:pPr>
            <w:pStyle w:val="39BD5BA9E1D94B5FA0F4260A4D8BDCD9"/>
          </w:pPr>
          <w:r w:rsidRPr="00130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FE"/>
    <w:rsid w:val="000B7EFE"/>
    <w:rsid w:val="003C5AF7"/>
    <w:rsid w:val="00FA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EFE"/>
    <w:rPr>
      <w:color w:val="808080"/>
    </w:rPr>
  </w:style>
  <w:style w:type="paragraph" w:customStyle="1" w:styleId="B03EFD5F33EB48F5A2FAAB171020C42A2">
    <w:name w:val="B03EFD5F33EB48F5A2FAAB171020C42A2"/>
    <w:rsid w:val="000B7EFE"/>
    <w:pPr>
      <w:spacing w:after="0" w:line="240" w:lineRule="auto"/>
    </w:pPr>
    <w:rPr>
      <w:rFonts w:eastAsiaTheme="minorHAnsi"/>
      <w:sz w:val="24"/>
      <w:szCs w:val="24"/>
    </w:rPr>
  </w:style>
  <w:style w:type="paragraph" w:customStyle="1" w:styleId="F9C5FD5689534108AFBF6D2413845E9B2">
    <w:name w:val="F9C5FD5689534108AFBF6D2413845E9B2"/>
    <w:rsid w:val="000B7EFE"/>
    <w:pPr>
      <w:spacing w:after="0" w:line="240" w:lineRule="auto"/>
    </w:pPr>
    <w:rPr>
      <w:rFonts w:eastAsiaTheme="minorHAnsi"/>
      <w:sz w:val="24"/>
      <w:szCs w:val="24"/>
    </w:rPr>
  </w:style>
  <w:style w:type="paragraph" w:customStyle="1" w:styleId="4F7B6F03FBD54791930128E2C164F960">
    <w:name w:val="4F7B6F03FBD54791930128E2C164F960"/>
    <w:rsid w:val="000B7EFE"/>
  </w:style>
  <w:style w:type="paragraph" w:customStyle="1" w:styleId="39BD5BA9E1D94B5FA0F4260A4D8BDCD9">
    <w:name w:val="39BD5BA9E1D94B5FA0F4260A4D8BDCD9"/>
    <w:rsid w:val="000B7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F5AF-6731-4B72-9245-0030152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Cotroneo</dc:creator>
  <cp:keywords/>
  <dc:description/>
  <cp:lastModifiedBy>ISMETA Admin</cp:lastModifiedBy>
  <cp:revision>22</cp:revision>
  <dcterms:created xsi:type="dcterms:W3CDTF">2022-02-18T01:09:00Z</dcterms:created>
  <dcterms:modified xsi:type="dcterms:W3CDTF">2022-02-18T01:38:00Z</dcterms:modified>
</cp:coreProperties>
</file>